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Times New Roman" w:eastAsia="方正小标宋简体" w:cs="方正小标宋简体"/>
          <w:b w:val="0"/>
          <w:bCs/>
          <w:color w:val="auto"/>
          <w:kern w:val="0"/>
          <w:sz w:val="44"/>
          <w:szCs w:val="44"/>
          <w:lang w:val="en-US" w:eastAsia="zh-CN" w:bidi="ar-SA"/>
        </w:rPr>
      </w:pPr>
      <w:r>
        <w:rPr>
          <w:rFonts w:hint="eastAsia" w:ascii="方正小标宋简体" w:hAnsi="Times New Roman" w:eastAsia="方正小标宋简体" w:cs="方正小标宋简体"/>
          <w:b w:val="0"/>
          <w:bCs/>
          <w:color w:val="auto"/>
          <w:kern w:val="0"/>
          <w:sz w:val="44"/>
          <w:szCs w:val="44"/>
          <w:lang w:val="en-US" w:eastAsia="zh-CN" w:bidi="ar-SA"/>
        </w:rPr>
        <w:t>湖州学院传染病防控与应急处置预案（试行）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Times New Roman" w:eastAsia="方正小标宋简体" w:cs="方正小标宋简体"/>
          <w:b w:val="0"/>
          <w:bCs/>
          <w:color w:val="auto"/>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为进一步加强指导和规范学校传染病防控与应急处置工作，根据《中华人民共和国传染病防治法》（中华人民共和国主席令第17号）有关传染病防治的法律、法规、《浙江省突发公共卫生事件预防与应急办法》(浙江省人民政府令第164号)、《关于印发学校结核病防控工作规范（2017版）的通知》（国卫办疾控发〔2017〕22号）文件精神的要求，结合我校实际情况，制定本预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一、传染病界定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传染病是由病毒、细菌、寄生虫等生物病原体，通过呼吸道、消化道、皮肤粘膜等不同途径侵入人体后引起发病。法定报告传染病分为甲类、乙类和丙类。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甲类传染病是指：鼠疫、霍乱。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人感染H7N9禽流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丙类传染病是指：流行性感冒、流行性腮腺炎、风疹、急性出血性结膜炎、麻风病、流行性和地方性斑疹伤寒、黑热病、包虫病、丝虫病、手足口病，除霍乱、细菌性和阿米巴性痢疾、伤寒和副伤寒以外的感染性腹泻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上述规定以外的其他传染病，根据其暴发、流行情况和危害程度，需要列入乙类、丙类传染病的，由国务院卫生行政部门决定并予以公布。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二、工作原则</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（一）预防为主、常备不懈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宣传传染病防控与应急处置相关知识，提高全体师生员工的防护意识和校园公共卫生水平，加强日常监测，发现病例及时采取有效的预防与控制措施,迅速切断途径,控制疫情的传播和蔓延。</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（二）依法管理、统一领导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严格执行国家有关法律法规，对传染病事件的预防、疫情报告、控制和救治工作实行依法管理；对于违法行为,依法追究责任。学校成立传染病防控与应急处置工作组，负责组织、指挥、协调与落实学校传染病的防治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（三）内外结合、以校为主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传染病的预防与控制工作按照以校内为主、校内校外相结合的原则开展工作，充分发挥地方疾控部门业务指导与专业防控的力量，加强校内传染病的处置工作。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（四）快速反应、运转高效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建立预警和医疗救治款速反应机制，设立预算专项资金，强化人力、物力配备，增强应急处置能力。按照“四早”要求，保证发现、报告、隔离、治疗等环节紧密衔接，一旦发生传染病事件，快速反应，及时准确处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三、组织机构及工作职责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在学校突发事件应急处置工作领导小组领导下,成立传染病防控与应急处置工作组（简称工作组）,工作组组长由分管公共事务管理处的校领导担任，</w:t>
      </w:r>
      <w:r>
        <w:rPr>
          <w:rFonts w:hint="eastAsia" w:hAnsi="仿宋" w:cs="仿宋"/>
          <w:color w:val="auto"/>
          <w:sz w:val="32"/>
          <w:szCs w:val="32"/>
          <w:lang w:val="en-US" w:eastAsia="zh-CN"/>
        </w:rPr>
        <w:t>公共事务管理处、</w:t>
      </w:r>
      <w:r>
        <w:rPr>
          <w:rFonts w:hint="eastAsia" w:ascii="仿宋_GB2312" w:hAnsi="仿宋" w:eastAsia="仿宋_GB2312" w:cs="仿宋"/>
          <w:color w:val="auto"/>
          <w:sz w:val="32"/>
          <w:szCs w:val="32"/>
        </w:rPr>
        <w:t>党委办公室（院长办公室）、宣传部、</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ascii="仿宋_GB2312" w:hAnsi="仿宋" w:eastAsia="仿宋_GB2312" w:cs="仿宋"/>
          <w:color w:val="auto"/>
          <w:sz w:val="32"/>
          <w:szCs w:val="32"/>
        </w:rPr>
        <w:t>、教务处、学生处等相关部门负责人组成，全面负责突发传染病事件处置的动员、协调、指挥、决策；组织制订学校传染病应急预案；监督和指导各应急工作小组开展工作；负责向当地卫生行政部门和上级教育行政主管部门汇报学校传染病的发生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工作组下设办公室，设在公共事务管理处，公共事务管理处</w:t>
      </w:r>
      <w:r>
        <w:rPr>
          <w:rFonts w:hint="eastAsia" w:ascii="仿宋_GB2312" w:hAnsi="仿宋" w:eastAsia="仿宋_GB2312" w:cs="仿宋"/>
          <w:color w:val="auto"/>
          <w:sz w:val="32"/>
          <w:szCs w:val="32"/>
          <w:lang w:val="en-US" w:eastAsia="zh-CN"/>
        </w:rPr>
        <w:t>负责人</w:t>
      </w:r>
      <w:r>
        <w:rPr>
          <w:rFonts w:hint="eastAsia" w:ascii="仿宋_GB2312" w:hAnsi="仿宋" w:eastAsia="仿宋_GB2312" w:cs="仿宋"/>
          <w:color w:val="auto"/>
          <w:sz w:val="32"/>
          <w:szCs w:val="32"/>
        </w:rPr>
        <w:t>兼任主任，负责落实学校传染病的防控与应急处置工作。具体职责：执行工作组布置的工作任务；检查、督促学校各部门落实防治措施的情况；开展传染病现场流行病学调查、现场卫生学调查以及对传染病发生场所及相关人员的监督检查与取证；及时收集、汇总、分析传染病的各种信息；提出是否启动应急预案的建议；组织各工作小组制定传染病应急处置办法、细则；组织并落实上级相关部门的指导意见和工作方案；协调、指导各组开展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根据应急处置工作所需，设立四个工作小组：医疗保障组、后勤保障组、学生工作组、宣传信息组，其职责如下：</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（一）医疗保障组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由</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ascii="仿宋_GB2312" w:hAnsi="仿宋" w:eastAsia="仿宋_GB2312" w:cs="仿宋"/>
          <w:color w:val="auto"/>
          <w:sz w:val="32"/>
          <w:szCs w:val="32"/>
        </w:rPr>
        <w:t>负责，相关单位配合。根据当地卫生行政部门和疾控部门相关医学专家建议制定并落实传染病应急医疗救治方案。制订消杀药械、预防用药、个人防护等物资的采购计划，落实物资的入库、贮存、供应、登记等工作；指导学院开展因病缺课、晨检等学生健康监测工作，登记汇总学生健康监测状况并进行追踪观察，分析其发展趋势，必要时采取进一步的措施；指导学院落实隔离、医学观察等预防措施；配合做好病人采样检测工作，及时分析、总结并上报病人救治情况；开展校内消毒工作培训与指导；完成工作组及应急办公室交付的其他任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（二）后勤保障组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由公共事务管理处负责，各二级学院协助做好传染病现场保护工作。开展校园环境整治，改善卫生条件；组织人员对学校教室、食堂、宿舍、厕所及其它公共场所进行消毒；确保师生喝上安全饮用水，吃上放心饭菜，住上安心宿舍；完成工作组及应急办公室交付的其他任务。同时负责校内外出租店面内外的环境整治、场所消毒和防治相关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（三）学生工作组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由学生处牵头，教务处和各二级学院配合，组织开展学生传染病防治法律、法规和传染病防治知识的宣传教育和心理干预，依法规范管理疫情通报和信息发布；负责开展学生因病缺课、晨检等健康监测工作，对学生中的缺勤者进行逐一登记，查明缺勤原因；及时掌握学生的身体状况，发现早期临床表现的学生，及时督促其到医院就诊；在</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ascii="仿宋_GB2312" w:hAnsi="仿宋" w:eastAsia="仿宋_GB2312" w:cs="仿宋"/>
          <w:color w:val="auto"/>
          <w:sz w:val="32"/>
          <w:szCs w:val="32"/>
        </w:rPr>
        <w:t>的指导下落实隔离、医学观察等预防措施；完成工作组及应急办公室交付的其他任务。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教职员工发现传染病的由二级单位负责，参照本预案执行。</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（四）宣传信息组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由宣传部牵头，党委办公室（院长办公室）、</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ascii="仿宋_GB2312" w:hAnsi="仿宋" w:eastAsia="仿宋_GB2312" w:cs="仿宋"/>
          <w:color w:val="auto"/>
          <w:sz w:val="32"/>
          <w:szCs w:val="32"/>
        </w:rPr>
        <w:t>和学生处等参与，负责开展预防各种传染病的宣传与教育，及时向师生通报传染病疫情防控情况，加强舆情监控与引导，引导师生员工不信谣不传谣。对接校外媒体，做好新闻发布等相关工作。完成应急处置工作组及应急办公室交付的其他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四、预防与应急措施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（一）开展预防传染病的卫生健康教育</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b w:val="0"/>
          <w:bCs/>
          <w:color w:val="auto"/>
          <w:sz w:val="32"/>
          <w:szCs w:val="32"/>
        </w:rPr>
      </w:pPr>
      <w:r>
        <w:rPr>
          <w:rFonts w:hint="eastAsia" w:ascii="仿宋_GB2312" w:hAnsi="仿宋" w:eastAsia="仿宋_GB2312" w:cs="仿宋"/>
          <w:b w:val="0"/>
          <w:bCs/>
          <w:color w:val="auto"/>
          <w:sz w:val="32"/>
          <w:szCs w:val="32"/>
        </w:rPr>
        <w:t>通过学校微信公众号、网站、宣传窗、健康教育课、班会、板报、广播等途经，经常性地对学生开展传染病预防知识的宣传教育活动；结合新生始业教育，以多种形式开展预防新冠肺炎、肺结核、水痘、手足口病等为重点的传染病预防知识的宣传教育活动，教育学生养成良好的个人卫生习惯，有病及时就医等，增强学生的自我保护意识和能力。</w:t>
      </w:r>
    </w:p>
    <w:p>
      <w:pPr>
        <w:keepNext w:val="0"/>
        <w:keepLines w:val="0"/>
        <w:pageBreakBefore w:val="0"/>
        <w:widowControl w:val="0"/>
        <w:numPr>
          <w:ilvl w:val="0"/>
          <w:numId w:val="1"/>
        </w:numPr>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做好校园环境卫生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每个学期初要对食堂进行一次彻底的检查，对食堂设备设施及用具进行彻底清洗、消毒，保证食堂内外环境整洁；做好学校教学、生活场所室内室外环境的清扫保洁，清除卫生死角；做好教室、宿舍、阅览室（图书馆）、实验室等人群密集场所的通风换气工作，保持室内空气新鲜；不定期开展爱国卫生运动，消除老鼠和蚊、蝇以及其他传染病媒介生物对人体的危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color w:val="auto"/>
          <w:sz w:val="32"/>
          <w:szCs w:val="32"/>
          <w:lang w:eastAsia="zh-CN"/>
        </w:rPr>
      </w:pPr>
      <w:r>
        <w:rPr>
          <w:rFonts w:hint="eastAsia" w:ascii="楷体_GB2312" w:hAnsi="楷体_GB2312" w:eastAsia="楷体_GB2312" w:cs="楷体_GB2312"/>
          <w:b/>
          <w:bCs w:val="0"/>
          <w:color w:val="auto"/>
          <w:sz w:val="32"/>
          <w:szCs w:val="32"/>
          <w:lang w:eastAsia="zh-CN"/>
        </w:rPr>
        <w:t>加强饮用水卫生管理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在湖州市卫生健康部门的指导下做好学校供水设施与设备(二次供水设施、饮水机等)的维护、清洁、消毒工作。每年按规定对学校生活饮用水进行水质监测。</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（四）建立健全学校传染病监控与疫情报告制度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ascii="仿宋_GB2312" w:hAnsi="仿宋" w:eastAsia="仿宋_GB2312" w:cs="仿宋"/>
          <w:color w:val="auto"/>
          <w:sz w:val="32"/>
          <w:szCs w:val="32"/>
        </w:rPr>
        <w:t>或其它部门、单位一旦发现传染病疫情，应立即向校传染病防控与应急处置办公室报告，办公室及时向工作组组长汇报，召开紧急会议确定上报内容，并于规定时间内向卫生健康行政部门、市疾病预防控制中心报告情况；党委办公室（院长办公室）根据事态发展情况，负责向省教育厅、市委市政府等上级有关部门报送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2．学校教职员工一旦发现有传染病疫情或突发事件的可能，由二级单位立即向校传染病防控与应急处置办公室报告，保证信息能得到及时准确收集、快速反应，采取有效措施。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ascii="仿宋_GB2312" w:hAnsi="仿宋" w:eastAsia="仿宋_GB2312" w:cs="仿宋"/>
          <w:color w:val="auto"/>
          <w:sz w:val="32"/>
          <w:szCs w:val="32"/>
        </w:rPr>
        <w:t>在接到市区疾控中心有关传染病疫情的预警报告后，应立即向校传染病防控与应急处置办公室报告。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4．校长为第一报告责任人。</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hAnsi="仿宋" w:cs="仿宋"/>
          <w:color w:val="auto"/>
          <w:kern w:val="2"/>
          <w:sz w:val="32"/>
          <w:szCs w:val="32"/>
        </w:rPr>
        <w:t>主管</w:t>
      </w:r>
      <w:r>
        <w:rPr>
          <w:rFonts w:hint="eastAsia" w:ascii="仿宋_GB2312" w:hAnsi="仿宋" w:eastAsia="仿宋_GB2312" w:cs="仿宋"/>
          <w:color w:val="auto"/>
          <w:sz w:val="32"/>
          <w:szCs w:val="32"/>
        </w:rPr>
        <w:t>医生为学校疫情报告人。疫情信息报送不得主观臆断，不得延报、瞒报、谎报、漏报。</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（五）做好传染病的应急处置工作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学校传染病应急处置要采取边调查、边处置、边抢救、边核实的方式，以有效措施控制事态发展。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1．传染病事件发生后，现场人员应立即将相关情况同时报告部门负责人、</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ascii="仿宋_GB2312" w:hAnsi="仿宋" w:eastAsia="仿宋_GB2312" w:cs="仿宋"/>
          <w:color w:val="auto"/>
          <w:sz w:val="32"/>
          <w:szCs w:val="32"/>
        </w:rPr>
        <w:t>主管医生和工作组办公室主任，相关人员接到报告后立即赶赴现场，采取应急措施。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2．工作组办公室立即向组长汇报，组织召开传染病防控与应急工作组会议，确定上报内容及应急方案，并及时向当地卫生健康行政部门和上级教育行政主管部门汇报。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3．应急预案启动后，各级领导和相关部门应按方案规定的职责要求，服从统一指挥，采取相关的应急措施。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4．</w:t>
      </w:r>
      <w:r>
        <w:rPr>
          <w:rFonts w:hint="eastAsia" w:hAnsi="仿宋" w:cs="仿宋"/>
          <w:color w:val="auto"/>
          <w:sz w:val="32"/>
          <w:szCs w:val="32"/>
          <w:lang w:val="en-US" w:eastAsia="zh-CN"/>
        </w:rPr>
        <w:t>指定</w:t>
      </w:r>
      <w:r>
        <w:rPr>
          <w:rFonts w:hint="eastAsia" w:ascii="仿宋_GB2312" w:hAnsi="仿宋" w:eastAsia="仿宋_GB2312" w:cs="仿宋"/>
          <w:color w:val="auto"/>
          <w:sz w:val="32"/>
          <w:szCs w:val="32"/>
          <w:lang w:eastAsia="zh-CN"/>
        </w:rPr>
        <w:t>医疗单位</w:t>
      </w:r>
      <w:r>
        <w:rPr>
          <w:rFonts w:hint="eastAsia" w:ascii="仿宋_GB2312" w:hAnsi="仿宋" w:eastAsia="仿宋_GB2312" w:cs="仿宋"/>
          <w:color w:val="auto"/>
          <w:sz w:val="32"/>
          <w:szCs w:val="32"/>
        </w:rPr>
        <w:t>要在市、区疾病预防控制中心指导下开展应急处置工作，对需要隔离治疗的传染病病人和疑似传染病病人采取就地隔离、就地观察、就地治疗的措施；对发生疫情的班级做到及时消毒、及时隔离，保持室内环境空气流通，经常开窗通风，做到湿式清扫；对传染病病人、病原携带者、疑似传染病病人污染的场所、物品和密切接触的人员，实施必要的卫生处置和预防措施。并做好相应的后续护理和监测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拒绝隔离治疗或者隔离期未满擅自脱离隔离治疗的，可以由公安部门协助治疗单位采取强制隔离治疗措施。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5．学校内如无新增疫情发生,可保持正常的学习、工作和生活秩序,但对集体活动进行控制。传染病流行时加强对发热病人的追踪管理；呼吸道传染病流行期间，教室、图书馆、食堂等公共场所必须加强通风换气，并采取必要的消毒措施；肠道传染病流行期间,对厕所、粪便、食堂及饮用水应加强消毒,并加强除“四害”工作。严格执行出入校门管理制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6．患者经过规范治疗痊愈，且没有传染性后,由就诊医疗机构的医生开具复学诊断证明，建议复学，并注明后续治疗管理措施和要求。学校凭复学诊断证明为学生办理复学手续并督促学生落实后续治疗管理措施。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五、经费保障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学校设立传染病防控与应急处置专项经费，当本预案启动时专款专用。同时，每年安排必要的经费，用于不同季节传染病防控与应急处置的宣传、应急物资的储备、学校卫生条件的改善等，在人力、物力、财力方面给予充分的保障，确保学校传染病防控措施落实到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六、附则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本预案由公共事务管理处负责解释，自</w:t>
      </w:r>
      <w:r>
        <w:rPr>
          <w:rFonts w:hint="eastAsia" w:ascii="仿宋_GB2312" w:eastAsia="仿宋_GB2312"/>
          <w:color w:val="auto"/>
          <w:sz w:val="32"/>
          <w:szCs w:val="32"/>
          <w:lang w:eastAsia="zh-CN"/>
        </w:rPr>
        <w:t>2021年11月1日</w:t>
      </w:r>
      <w:r>
        <w:rPr>
          <w:rFonts w:hint="eastAsia" w:ascii="仿宋_GB2312" w:hAnsi="仿宋" w:eastAsia="仿宋_GB2312" w:cs="仿宋"/>
          <w:color w:val="auto"/>
          <w:sz w:val="32"/>
          <w:szCs w:val="32"/>
        </w:rPr>
        <w:t>起</w:t>
      </w:r>
      <w:r>
        <w:rPr>
          <w:rFonts w:hint="eastAsia" w:ascii="仿宋_GB2312" w:hAnsi="仿宋" w:eastAsia="仿宋_GB2312" w:cs="仿宋"/>
          <w:color w:val="auto"/>
          <w:sz w:val="32"/>
          <w:szCs w:val="32"/>
          <w:lang w:val="en-US" w:eastAsia="zh-CN"/>
        </w:rPr>
        <w:t>执行</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《湖州学院传染病防控与应急处置流程图》</w:t>
      </w:r>
    </w:p>
    <w:p>
      <w:pPr>
        <w:keepNext w:val="0"/>
        <w:keepLines w:val="0"/>
        <w:pageBreakBefore w:val="0"/>
        <w:widowControl w:val="0"/>
        <w:kinsoku/>
        <w:wordWrap/>
        <w:overflowPunct/>
        <w:topLinePunct w:val="0"/>
        <w:autoSpaceDE/>
        <w:autoSpaceDN/>
        <w:bidi w:val="0"/>
        <w:spacing w:line="560" w:lineRule="exact"/>
        <w:ind w:firstLine="960" w:firstLineChars="3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2.《突发事件应急处置工作领导小组建议名单》</w:t>
      </w:r>
    </w:p>
    <w:p>
      <w:pPr>
        <w:keepNext w:val="0"/>
        <w:keepLines w:val="0"/>
        <w:pageBreakBefore w:val="0"/>
        <w:widowControl w:val="0"/>
        <w:kinsoku/>
        <w:wordWrap/>
        <w:overflowPunct/>
        <w:topLinePunct w:val="0"/>
        <w:autoSpaceDE/>
        <w:autoSpaceDN/>
        <w:bidi w:val="0"/>
        <w:spacing w:line="560" w:lineRule="exact"/>
        <w:jc w:val="right"/>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湖州学院</w:t>
      </w: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outlineLvl w:val="0"/>
        <w:rPr>
          <w:rFonts w:hint="eastAsia" w:ascii="仿宋_GB2312" w:hAnsi="仿宋_GB2312" w:eastAsia="仿宋_GB2312" w:cs="仿宋_GB2312"/>
          <w:color w:val="auto"/>
          <w:sz w:val="32"/>
          <w:szCs w:val="32"/>
          <w:lang w:val="en-US" w:eastAsia="zh-CN"/>
        </w:rPr>
      </w:pPr>
      <w:bookmarkStart w:id="0" w:name="正文"/>
      <w:bookmarkEnd w:id="0"/>
      <w:r>
        <w:rPr>
          <w:rFonts w:hint="eastAsia" w:ascii="仿宋_GB2312" w:hAnsi="仿宋_GB2312" w:eastAsia="仿宋_GB2312" w:cs="仿宋_GB2312"/>
          <w:color w:val="auto"/>
          <w:sz w:val="32"/>
          <w:szCs w:val="32"/>
          <w:lang w:val="en-US" w:eastAsia="zh-CN"/>
        </w:rPr>
        <w:t>2021年10月20日</w:t>
      </w:r>
    </w:p>
    <w:p>
      <w:pPr>
        <w:keepNext w:val="0"/>
        <w:keepLines w:val="0"/>
        <w:pageBreakBefore w:val="0"/>
        <w:widowControl w:val="0"/>
        <w:kinsoku/>
        <w:wordWrap/>
        <w:overflowPunct/>
        <w:topLinePunct w:val="0"/>
        <w:autoSpaceDE/>
        <w:autoSpaceDN/>
        <w:bidi w:val="0"/>
        <w:spacing w:line="560" w:lineRule="exact"/>
        <w:jc w:val="both"/>
        <w:textAlignment w:val="auto"/>
        <w:outlineLvl w:val="0"/>
        <w:rPr>
          <w:rFonts w:hint="eastAsia" w:ascii="黑体" w:hAnsi="黑体" w:eastAsia="黑体" w:cs="黑体"/>
          <w:b w:val="0"/>
          <w:bCs/>
          <w:color w:val="auto"/>
          <w:sz w:val="32"/>
          <w:szCs w:val="32"/>
        </w:rPr>
        <w:sectPr>
          <w:headerReference r:id="rId3" w:type="default"/>
          <w:footerReference r:id="rId4" w:type="default"/>
          <w:pgSz w:w="11906" w:h="16838"/>
          <w:pgMar w:top="1984" w:right="1531" w:bottom="1984" w:left="1531" w:header="851" w:footer="141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spacing w:line="560" w:lineRule="exact"/>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附件</w:t>
      </w:r>
      <w:r>
        <w:rPr>
          <w:rFonts w:hint="eastAsia" w:ascii="黑体" w:hAnsi="黑体" w:eastAsia="黑体" w:cs="黑体"/>
          <w:b w:val="0"/>
          <w:bCs/>
          <w:color w:val="auto"/>
          <w:sz w:val="32"/>
          <w:szCs w:val="32"/>
          <w:lang w:val="en-US" w:eastAsia="zh-CN"/>
        </w:rPr>
        <w:t>1</w:t>
      </w:r>
      <w:r>
        <w:rPr>
          <w:rFonts w:hint="eastAsia" w:ascii="黑体" w:hAnsi="黑体" w:eastAsia="黑体" w:cs="黑体"/>
          <w:b w:val="0"/>
          <w:bCs/>
          <w:color w:val="auto"/>
          <w:sz w:val="32"/>
          <w:szCs w:val="32"/>
        </w:rPr>
        <w:t>:</w:t>
      </w:r>
    </w:p>
    <w:p>
      <w:pPr>
        <w:keepNext w:val="0"/>
        <w:keepLines w:val="0"/>
        <w:pageBreakBefore w:val="0"/>
        <w:widowControl w:val="0"/>
        <w:kinsoku/>
        <w:wordWrap/>
        <w:overflowPunct/>
        <w:topLinePunct w:val="0"/>
        <w:autoSpaceDE/>
        <w:autoSpaceDN/>
        <w:bidi w:val="0"/>
        <w:spacing w:line="560" w:lineRule="exact"/>
        <w:jc w:val="both"/>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hint="eastAsia" w:ascii="黑体" w:hAnsi="黑体" w:eastAsia="黑体" w:cs="黑体"/>
          <w:b w:val="0"/>
          <w:bCs/>
          <w:color w:val="auto"/>
          <w:sz w:val="32"/>
          <w:szCs w:val="32"/>
        </w:rPr>
      </w:pPr>
      <w:r>
        <w:rPr>
          <w:rFonts w:hint="eastAsia" w:ascii="方正小标宋简体" w:hAnsi="Times New Roman" w:eastAsia="方正小标宋简体" w:cs="方正小标宋简体"/>
          <w:b w:val="0"/>
          <w:bCs/>
          <w:color w:val="auto"/>
          <w:kern w:val="0"/>
          <w:sz w:val="44"/>
          <w:szCs w:val="44"/>
          <w:lang w:val="en-US" w:eastAsia="zh-CN" w:bidi="ar-SA"/>
        </w:rPr>
        <w:t>湖州学院传染病防控与应急处置流程图</w:t>
      </w:r>
    </w:p>
    <w:p>
      <w:pPr>
        <w:keepNext w:val="0"/>
        <w:keepLines w:val="0"/>
        <w:pageBreakBefore w:val="0"/>
        <w:widowControl w:val="0"/>
        <w:kinsoku/>
        <w:wordWrap/>
        <w:overflowPunct/>
        <w:topLinePunct w:val="0"/>
        <w:autoSpaceDE/>
        <w:autoSpaceDN/>
        <w:bidi w:val="0"/>
        <w:spacing w:line="560" w:lineRule="exact"/>
        <w:ind w:right="1280"/>
        <w:jc w:val="both"/>
        <w:textAlignment w:val="auto"/>
        <w:rPr>
          <w:rFonts w:hint="eastAsia" w:ascii="方正小标宋简体" w:hAnsi="Times New Roman" w:eastAsia="方正小标宋简体" w:cs="方正小标宋简体"/>
          <w:b w:val="0"/>
          <w:bCs/>
          <w:color w:val="auto"/>
          <w:kern w:val="0"/>
          <w:sz w:val="44"/>
          <w:szCs w:val="44"/>
          <w:lang w:val="en-US" w:eastAsia="zh-CN" w:bidi="ar-SA"/>
        </w:rPr>
      </w:pPr>
    </w:p>
    <w:tbl>
      <w:tblPr>
        <w:tblStyle w:val="11"/>
        <w:tblW w:w="0" w:type="auto"/>
        <w:tblInd w:w="23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1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4129"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b/>
                <w:bCs/>
                <w:color w:val="auto"/>
                <w:sz w:val="28"/>
                <w:szCs w:val="28"/>
              </w:rPr>
            </w:pPr>
            <w:r>
              <w:rPr>
                <w:b/>
                <w:bCs/>
                <w:color w:val="auto"/>
                <w:sz w:val="28"/>
                <w:szCs w:val="28"/>
              </w:rPr>
              <w:pict>
                <v:line id="直接连接符 8" o:spid="_x0000_s2069" o:spt="20" style="position:absolute;left:0pt;margin-left:100.95pt;margin-top:30.1pt;height:32.55pt;width:0.6pt;z-index:251666432;mso-width-relative:page;mso-height-relative:page;" filled="f" stroked="t" coordsize="21600,21600" o:gfxdata="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HYSLLaAAAACgEAAA8AAAAAAAAAAQAgAAAAIgAAAGRycy9kb3du&#10;cmV2LnhtbFBLAQIUABQAAAAIAIdO4kAvCbmv/QEAAOoDAAAOAAAAAAAAAAEAIAAAACkBAABkcnMv&#10;ZTJvRG9jLnhtbFBLBQYAAAAABgAGAFkBAACYBQAAAAA=&#10;">
                  <v:path arrowok="t"/>
                  <v:fill on="f" focussize="0,0"/>
                  <v:stroke color="#000000" joinstyle="round" endarrow="block"/>
                  <v:imagedata o:title=""/>
                  <o:lock v:ext="edit" aspectratio="f"/>
                </v:line>
              </w:pict>
            </w:r>
            <w:r>
              <w:rPr>
                <w:rFonts w:hint="eastAsia"/>
                <w:b/>
                <w:bCs/>
                <w:color w:val="auto"/>
                <w:sz w:val="28"/>
                <w:szCs w:val="28"/>
              </w:rPr>
              <w:t>传染病发生</w:t>
            </w:r>
          </w:p>
        </w:tc>
      </w:tr>
    </w:tbl>
    <w:p>
      <w:pPr>
        <w:keepNext w:val="0"/>
        <w:keepLines w:val="0"/>
        <w:pageBreakBefore w:val="0"/>
        <w:widowControl w:val="0"/>
        <w:kinsoku/>
        <w:wordWrap/>
        <w:overflowPunct/>
        <w:topLinePunct w:val="0"/>
        <w:autoSpaceDE/>
        <w:autoSpaceDN/>
        <w:bidi w:val="0"/>
        <w:spacing w:line="560" w:lineRule="exact"/>
        <w:ind w:firstLine="3092" w:firstLineChars="1100"/>
        <w:jc w:val="both"/>
        <w:textAlignment w:val="auto"/>
        <w:rPr>
          <w:b/>
          <w:bCs/>
          <w:color w:val="auto"/>
          <w:sz w:val="28"/>
          <w:szCs w:val="28"/>
        </w:rPr>
      </w:pPr>
      <w:r>
        <w:rPr>
          <w:rFonts w:hint="eastAsia"/>
          <w:b/>
          <w:bCs/>
          <w:color w:val="auto"/>
          <w:sz w:val="28"/>
          <w:szCs w:val="28"/>
        </w:rPr>
        <w:t>及时报告</w:t>
      </w:r>
    </w:p>
    <w:tbl>
      <w:tblPr>
        <w:tblStyle w:val="10"/>
        <w:tblW w:w="0" w:type="auto"/>
        <w:tblInd w:w="11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142" w:type="dxa"/>
            <w:vAlign w:val="center"/>
          </w:tcPr>
          <w:p>
            <w:pPr>
              <w:keepNext w:val="0"/>
              <w:keepLines w:val="0"/>
              <w:pageBreakBefore w:val="0"/>
              <w:widowControl w:val="0"/>
              <w:kinsoku/>
              <w:wordWrap/>
              <w:overflowPunct/>
              <w:topLinePunct w:val="0"/>
              <w:autoSpaceDE/>
              <w:autoSpaceDN/>
              <w:bidi w:val="0"/>
              <w:snapToGrid w:val="0"/>
              <w:spacing w:line="560" w:lineRule="exact"/>
              <w:jc w:val="both"/>
              <w:textAlignment w:val="auto"/>
              <w:rPr>
                <w:b/>
                <w:bCs/>
                <w:color w:val="auto"/>
                <w:sz w:val="28"/>
                <w:szCs w:val="28"/>
              </w:rPr>
            </w:pPr>
            <w:r>
              <w:rPr>
                <w:rFonts w:hint="eastAsia"/>
                <w:b/>
                <w:bCs/>
                <w:color w:val="auto"/>
                <w:sz w:val="28"/>
                <w:szCs w:val="28"/>
              </w:rPr>
              <w:t>传染病人所在部门（学院）领导、</w:t>
            </w:r>
            <w:r>
              <w:rPr>
                <w:rFonts w:hint="eastAsia"/>
                <w:b/>
                <w:bCs/>
                <w:color w:val="auto"/>
                <w:sz w:val="28"/>
                <w:szCs w:val="28"/>
                <w:lang w:val="en-US" w:eastAsia="zh-CN"/>
              </w:rPr>
              <w:t>指定</w:t>
            </w:r>
            <w:r>
              <w:rPr>
                <w:rFonts w:hint="eastAsia"/>
                <w:b/>
                <w:bCs/>
                <w:color w:val="auto"/>
                <w:sz w:val="28"/>
                <w:szCs w:val="28"/>
                <w:lang w:eastAsia="zh-CN"/>
              </w:rPr>
              <w:t>医疗单位</w:t>
            </w:r>
            <w:r>
              <w:rPr>
                <w:rFonts w:hint="eastAsia"/>
                <w:b/>
                <w:bCs/>
                <w:color w:val="auto"/>
                <w:sz w:val="28"/>
                <w:szCs w:val="28"/>
              </w:rPr>
              <w:t>主管医生</w:t>
            </w:r>
          </w:p>
          <w:p>
            <w:pPr>
              <w:keepNext w:val="0"/>
              <w:keepLines w:val="0"/>
              <w:pageBreakBefore w:val="0"/>
              <w:widowControl w:val="0"/>
              <w:kinsoku/>
              <w:wordWrap/>
              <w:overflowPunct/>
              <w:topLinePunct w:val="0"/>
              <w:autoSpaceDE/>
              <w:autoSpaceDN/>
              <w:bidi w:val="0"/>
              <w:snapToGrid w:val="0"/>
              <w:spacing w:line="560" w:lineRule="exact"/>
              <w:ind w:firstLine="562" w:firstLineChars="200"/>
              <w:jc w:val="center"/>
              <w:textAlignment w:val="auto"/>
              <w:rPr>
                <w:rFonts w:hAnsi="仿宋_GB2312"/>
                <w:bCs/>
                <w:color w:val="auto"/>
                <w:szCs w:val="32"/>
              </w:rPr>
            </w:pPr>
            <w:r>
              <w:rPr>
                <w:rFonts w:hint="eastAsia"/>
                <w:b/>
                <w:bCs/>
                <w:color w:val="auto"/>
                <w:sz w:val="28"/>
                <w:szCs w:val="28"/>
              </w:rPr>
              <w:t>传染病防控与应急处置办公室主任</w:t>
            </w:r>
          </w:p>
        </w:tc>
      </w:tr>
    </w:tbl>
    <w:p>
      <w:pPr>
        <w:keepNext w:val="0"/>
        <w:keepLines w:val="0"/>
        <w:pageBreakBefore w:val="0"/>
        <w:widowControl w:val="0"/>
        <w:kinsoku/>
        <w:wordWrap/>
        <w:overflowPunct/>
        <w:topLinePunct w:val="0"/>
        <w:autoSpaceDE/>
        <w:autoSpaceDN/>
        <w:bidi w:val="0"/>
        <w:spacing w:line="560" w:lineRule="exact"/>
        <w:ind w:firstLine="1680" w:firstLineChars="800"/>
        <w:jc w:val="both"/>
        <w:textAlignment w:val="auto"/>
        <w:rPr>
          <w:rFonts w:hAnsi="仿宋_GB2312"/>
          <w:b/>
          <w:bCs/>
          <w:color w:val="auto"/>
          <w:sz w:val="32"/>
          <w:szCs w:val="32"/>
        </w:rPr>
      </w:pPr>
      <w:r>
        <w:rPr>
          <w:color w:val="auto"/>
        </w:rPr>
        <w:pict>
          <v:line id="直接连接符 5" o:spid="_x0000_s2070" o:spt="20" style="position:absolute;left:0pt;margin-left:219.15pt;margin-top:2.65pt;height:28.8pt;width:0.6pt;z-index:251660288;mso-width-relative:page;mso-height-relative:page;" filled="f" stroked="t" coordsize="21600,21600" o:gfxdata="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kBCV2wAAAAgBAAAPAAAAAAAAAAEAIAAAACIAAABkcnMv&#10;ZG93bnJldi54bWxQSwECFAAUAAAACACHTuJAWQp9+wACAADqAwAADgAAAAAAAAABACAAAAAqAQAA&#10;ZHJzL2Uyb0RvYy54bWxQSwUGAAAAAAYABgBZAQAAnAUAAAAA&#10;">
            <v:path arrowok="t"/>
            <v:fill on="f" focussize="0,0"/>
            <v:stroke color="#000000" joinstyle="round" endarrow="block"/>
            <v:imagedata o:title=""/>
            <o:lock v:ext="edit" aspectratio="f"/>
          </v:line>
        </w:pict>
      </w:r>
      <w:r>
        <w:rPr>
          <w:rFonts w:hint="eastAsia"/>
          <w:b/>
          <w:bCs/>
          <w:color w:val="auto"/>
          <w:sz w:val="28"/>
          <w:szCs w:val="28"/>
        </w:rPr>
        <w:t>办公室主任及时报告</w:t>
      </w:r>
    </w:p>
    <w:tbl>
      <w:tblPr>
        <w:tblStyle w:val="10"/>
        <w:tblW w:w="0" w:type="auto"/>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ind w:firstLine="562" w:firstLineChars="200"/>
              <w:jc w:val="center"/>
              <w:textAlignment w:val="auto"/>
              <w:rPr>
                <w:rFonts w:hAnsi="仿宋_GB2312"/>
                <w:bCs/>
                <w:color w:val="auto"/>
                <w:szCs w:val="32"/>
              </w:rPr>
            </w:pPr>
            <w:r>
              <w:rPr>
                <w:rFonts w:hint="eastAsia"/>
                <w:b/>
                <w:bCs/>
                <w:color w:val="auto"/>
                <w:sz w:val="28"/>
                <w:szCs w:val="28"/>
              </w:rPr>
              <w:t>传染病防控与应急处置工作组组长</w:t>
            </w:r>
          </w:p>
        </w:tc>
      </w:tr>
    </w:tbl>
    <w:p>
      <w:pPr>
        <w:keepNext w:val="0"/>
        <w:keepLines w:val="0"/>
        <w:pageBreakBefore w:val="0"/>
        <w:widowControl w:val="0"/>
        <w:kinsoku/>
        <w:wordWrap/>
        <w:overflowPunct/>
        <w:topLinePunct w:val="0"/>
        <w:autoSpaceDE/>
        <w:autoSpaceDN/>
        <w:bidi w:val="0"/>
        <w:spacing w:line="560" w:lineRule="exact"/>
        <w:ind w:firstLine="562" w:firstLineChars="200"/>
        <w:jc w:val="both"/>
        <w:textAlignment w:val="auto"/>
        <w:rPr>
          <w:rFonts w:hAnsi="仿宋_GB2312"/>
          <w:b/>
          <w:bCs/>
          <w:color w:val="auto"/>
          <w:sz w:val="32"/>
          <w:szCs w:val="32"/>
        </w:rPr>
      </w:pPr>
      <w:r>
        <w:rPr>
          <w:b/>
          <w:bCs/>
          <w:color w:val="auto"/>
          <w:sz w:val="28"/>
          <w:szCs w:val="28"/>
        </w:rPr>
        <w:pict>
          <v:line id="直接连接符 9" o:spid="_x0000_s2064" o:spt="20" style="position:absolute;left:0pt;margin-left:224.95pt;margin-top:0pt;height:31.45pt;width:0pt;z-index:251659264;mso-width-relative:page;mso-height-relative:page;" filled="f" stroked="t" coordsize="21600,21600" o:gfxdata="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oQJHDWAAAABwEAAA8AAAAAAAAAAQAgAAAAIgAAAGRycy9kb3ducmV2LnhtbFBL&#10;AQIUABQAAAAIAIdO4kDuQsjp+AEAAOcDAAAOAAAAAAAAAAEAIAAAACUBAABkcnMvZTJvRG9jLnht&#10;bFBLBQYAAAAABgAGAFkBAACPBQAAAAA=&#10;">
            <v:path arrowok="t"/>
            <v:fill on="f" focussize="0,0"/>
            <v:stroke color="#000000" joinstyle="round" endarrow="block"/>
            <v:imagedata o:title=""/>
            <o:lock v:ext="edit" aspectratio="f"/>
          </v:line>
        </w:pict>
      </w:r>
      <w:r>
        <w:rPr>
          <w:color w:val="auto"/>
        </w:rPr>
        <w:pict>
          <v:line id="直接连接符 6" o:spid="_x0000_s2065" o:spt="20" style="position:absolute;left:0pt;margin-left:408.75pt;margin-top:28.45pt;height:33.6pt;width:0pt;z-index:251664384;mso-width-relative:page;mso-height-relative:page;" filled="f" stroked="t" coordsize="21600,21600" o:gfxdata="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meM2rZAAAACgEAAA8AAAAAAAAAAQAgAAAAIgAAAGRycy9kb3ducmV2&#10;LnhtbFBLAQIUABQAAAAIAIdO4kBtyMGf+wEAAOcDAAAOAAAAAAAAAAEAIAAAACgBAABkcnMvZTJv&#10;RG9jLnhtbFBLBQYAAAAABgAGAFkBAACVBQAAAAA=&#10;">
            <v:path arrowok="t"/>
            <v:fill on="f" focussize="0,0"/>
            <v:stroke color="#000000" joinstyle="round" endarrow="block"/>
            <v:imagedata o:title=""/>
            <o:lock v:ext="edit" aspectratio="f"/>
          </v:line>
        </w:pict>
      </w:r>
      <w:r>
        <w:rPr>
          <w:color w:val="auto"/>
        </w:rPr>
        <w:pict>
          <v:line id="直接连接符 7" o:spid="_x0000_s2067" o:spt="20" style="position:absolute;left:0pt;margin-left:286.05pt;margin-top:30.6pt;height:31.45pt;width:0pt;z-index:251662336;mso-width-relative:page;mso-height-relative:page;" filled="f" stroked="t" coordsize="21600,21600" o:gfxdata="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782OdkAAAAKAQAADwAAAAAAAAABACAAAAAiAAAAZHJzL2Rvd25yZXYu&#10;eG1sUEsBAhQAFAAAAAgAh07iQEJj1l36AQAA5wMAAA4AAAAAAAAAAQAgAAAAKAEAAGRycy9lMm9E&#10;b2MueG1sUEsFBgAAAAAGAAYAWQEAAJQFAAAAAA==&#10;">
            <v:path arrowok="t"/>
            <v:fill on="f" focussize="0,0"/>
            <v:stroke color="#000000" joinstyle="round" endarrow="block"/>
            <v:imagedata o:title=""/>
            <o:lock v:ext="edit" aspectratio="f"/>
          </v:line>
        </w:pict>
      </w:r>
      <w:r>
        <w:rPr>
          <w:color w:val="auto"/>
        </w:rPr>
        <w:pict>
          <v:line id="直接连接符 10" o:spid="_x0000_s2063" o:spt="20" style="position:absolute;left:0pt;margin-left:27.15pt;margin-top:28.45pt;height:34.2pt;width:0.6pt;z-index:251661312;mso-width-relative:page;mso-height-relative:page;" filled="f" stroked="t" coordsize="21600,21600" o:gfxdata="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Ch5d2QAAAAgBAAAPAAAAAAAAAAEAIAAAACIAAABkcnMvZG93&#10;bnJldi54bWxQSwECFAAUAAAACACHTuJA0cB4Av8BAADsAwAADgAAAAAAAAABACAAAAAoAQAAZHJz&#10;L2Uyb0RvYy54bWxQSwUGAAAAAAYABgBZAQAAmQUAAAAA&#10;">
            <v:path arrowok="t"/>
            <v:fill on="f" focussize="0,0"/>
            <v:stroke color="#000000" joinstyle="round" endarrow="block"/>
            <v:imagedata o:title=""/>
            <o:lock v:ext="edit" aspectratio="f"/>
          </v:line>
        </w:pict>
      </w:r>
      <w:r>
        <w:rPr>
          <w:color w:val="auto"/>
        </w:rPr>
        <w:pict>
          <v:line id="直接连接符 3" o:spid="_x0000_s2068" o:spt="20" style="position:absolute;left:0pt;margin-left:27.15pt;margin-top:28.45pt;height:0pt;width:381.6pt;z-index:251665408;mso-width-relative:page;mso-height-relative:page;" filled="f" stroked="t" coordsize="21600,21600" o:gfxdata="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gmLitcAAAAIAQAADwAAAAAAAAABACAAAAAiAAAAZHJzL2Rvd25yZXYueG1sUEsB&#10;AhQAFAAAAAgAh07iQDxWqIf2AQAA5AMAAA4AAAAAAAAAAQAgAAAAJgEAAGRycy9lMm9Eb2MueG1s&#10;UEsFBgAAAAAGAAYAWQEAAI4FAAAAAA==&#10;">
            <v:path arrowok="t"/>
            <v:fill on="f" focussize="0,0"/>
            <v:stroke color="#000000" joinstyle="round"/>
            <v:imagedata o:title=""/>
            <o:lock v:ext="edit" aspectratio="f"/>
          </v:line>
        </w:pict>
      </w:r>
      <w:r>
        <w:rPr>
          <w:rFonts w:hint="eastAsia"/>
          <w:b/>
          <w:bCs/>
          <w:color w:val="auto"/>
          <w:sz w:val="28"/>
          <w:szCs w:val="28"/>
        </w:rPr>
        <w:t>启动应急预案</w:t>
      </w:r>
      <w:r>
        <w:rPr>
          <w:rFonts w:hint="eastAsia"/>
          <w:b/>
          <w:bCs/>
          <w:color w:val="auto"/>
          <w:sz w:val="28"/>
          <w:szCs w:val="28"/>
          <w:lang w:eastAsia="zh-CN"/>
        </w:rPr>
        <w:t>、</w:t>
      </w:r>
      <w:r>
        <w:rPr>
          <w:rFonts w:hint="eastAsia"/>
          <w:b/>
          <w:bCs/>
          <w:color w:val="auto"/>
          <w:sz w:val="28"/>
          <w:szCs w:val="28"/>
        </w:rPr>
        <w:t>工作组开展工作</w:t>
      </w:r>
    </w:p>
    <w:p>
      <w:pPr>
        <w:keepNext w:val="0"/>
        <w:keepLines w:val="0"/>
        <w:pageBreakBefore w:val="0"/>
        <w:widowControl w:val="0"/>
        <w:kinsoku/>
        <w:wordWrap/>
        <w:overflowPunct/>
        <w:topLinePunct w:val="0"/>
        <w:autoSpaceDE/>
        <w:autoSpaceDN/>
        <w:bidi w:val="0"/>
        <w:spacing w:line="560" w:lineRule="exact"/>
        <w:ind w:firstLine="420" w:firstLineChars="200"/>
        <w:jc w:val="center"/>
        <w:textAlignment w:val="auto"/>
        <w:rPr>
          <w:rFonts w:hAnsi="仿宋_GB2312"/>
          <w:b/>
          <w:bCs/>
          <w:color w:val="auto"/>
          <w:sz w:val="32"/>
          <w:szCs w:val="32"/>
        </w:rPr>
      </w:pPr>
      <w:r>
        <w:rPr>
          <w:color w:val="auto"/>
        </w:rPr>
        <w:pict>
          <v:line id="直接连接符 4" o:spid="_x0000_s2066" o:spt="20" style="position:absolute;left:0pt;margin-left:160.05pt;margin-top:0.25pt;height:31.2pt;width:0pt;z-index:251663360;mso-width-relative:page;mso-height-relative:page;" filled="f" stroked="t" coordsize="21600,21600" o:gfxdata="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sdqwzWAAAABwEAAA8AAAAAAAAAAQAgAAAAIgAAAGRycy9kb3ducmV2Lnht&#10;bFBLAQIUABQAAAAIAIdO4kDG4Yst+wEAAOcDAAAOAAAAAAAAAAEAIAAAACUBAABkcnMvZTJvRG9j&#10;LnhtbFBLBQYAAAAABgAGAFkBAACSBQAAAAA=&#10;">
            <v:path arrowok="t"/>
            <v:fill on="f" focussize="0,0"/>
            <v:stroke color="#000000" joinstyle="round" endarrow="block"/>
            <v:imagedata o:title=""/>
            <o:lock v:ext="edit" aspectratio="f"/>
          </v:line>
        </w:pic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
        <w:gridCol w:w="1689"/>
        <w:gridCol w:w="756"/>
        <w:gridCol w:w="1700"/>
        <w:gridCol w:w="67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b/>
                <w:bCs/>
                <w:color w:val="auto"/>
                <w:sz w:val="28"/>
                <w:szCs w:val="28"/>
              </w:rPr>
            </w:pPr>
            <w:r>
              <w:rPr>
                <w:rFonts w:hint="eastAsia"/>
                <w:b/>
                <w:bCs/>
                <w:color w:val="auto"/>
                <w:sz w:val="28"/>
                <w:szCs w:val="28"/>
              </w:rPr>
              <w:t>医疗</w:t>
            </w:r>
          </w:p>
          <w:p>
            <w:pPr>
              <w:keepNext w:val="0"/>
              <w:keepLines w:val="0"/>
              <w:pageBreakBefore w:val="0"/>
              <w:widowControl w:val="0"/>
              <w:kinsoku/>
              <w:wordWrap/>
              <w:overflowPunct/>
              <w:topLinePunct w:val="0"/>
              <w:autoSpaceDE/>
              <w:autoSpaceDN/>
              <w:bidi w:val="0"/>
              <w:spacing w:line="560" w:lineRule="exact"/>
              <w:jc w:val="center"/>
              <w:textAlignment w:val="auto"/>
              <w:rPr>
                <w:rFonts w:hAnsi="仿宋_GB2312"/>
                <w:bCs/>
                <w:color w:val="auto"/>
                <w:szCs w:val="32"/>
              </w:rPr>
            </w:pPr>
            <w:r>
              <w:rPr>
                <w:rFonts w:hint="eastAsia"/>
                <w:b/>
                <w:bCs/>
                <w:color w:val="auto"/>
                <w:sz w:val="28"/>
                <w:szCs w:val="28"/>
              </w:rPr>
              <w:t>保障组</w:t>
            </w:r>
          </w:p>
        </w:tc>
        <w:tc>
          <w:tcPr>
            <w:tcW w:w="850"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spacing w:line="560" w:lineRule="exact"/>
              <w:ind w:firstLine="420" w:firstLineChars="200"/>
              <w:jc w:val="center"/>
              <w:textAlignment w:val="auto"/>
              <w:rPr>
                <w:rFonts w:hAnsi="仿宋_GB2312"/>
                <w:bCs/>
                <w:color w:val="auto"/>
                <w:szCs w:val="32"/>
              </w:rPr>
            </w:pP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b/>
                <w:bCs/>
                <w:color w:val="auto"/>
                <w:sz w:val="28"/>
                <w:szCs w:val="28"/>
              </w:rPr>
            </w:pPr>
            <w:r>
              <w:rPr>
                <w:rFonts w:hint="eastAsia"/>
                <w:b/>
                <w:bCs/>
                <w:color w:val="auto"/>
                <w:sz w:val="28"/>
                <w:szCs w:val="28"/>
              </w:rPr>
              <w:t>后勤</w:t>
            </w:r>
          </w:p>
          <w:p>
            <w:pPr>
              <w:keepNext w:val="0"/>
              <w:keepLines w:val="0"/>
              <w:pageBreakBefore w:val="0"/>
              <w:widowControl w:val="0"/>
              <w:kinsoku/>
              <w:wordWrap/>
              <w:overflowPunct/>
              <w:topLinePunct w:val="0"/>
              <w:autoSpaceDE/>
              <w:autoSpaceDN/>
              <w:bidi w:val="0"/>
              <w:spacing w:line="560" w:lineRule="exact"/>
              <w:jc w:val="center"/>
              <w:textAlignment w:val="auto"/>
              <w:rPr>
                <w:rFonts w:hAnsi="仿宋_GB2312"/>
                <w:bCs/>
                <w:color w:val="auto"/>
                <w:szCs w:val="32"/>
              </w:rPr>
            </w:pPr>
            <w:r>
              <w:rPr>
                <w:rFonts w:hint="eastAsia"/>
                <w:b/>
                <w:bCs/>
                <w:color w:val="auto"/>
                <w:sz w:val="28"/>
                <w:szCs w:val="28"/>
              </w:rPr>
              <w:t>保障组</w:t>
            </w:r>
          </w:p>
        </w:tc>
        <w:tc>
          <w:tcPr>
            <w:tcW w:w="756"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spacing w:line="560" w:lineRule="exact"/>
              <w:ind w:firstLine="420" w:firstLineChars="200"/>
              <w:jc w:val="center"/>
              <w:textAlignment w:val="auto"/>
              <w:rPr>
                <w:rFonts w:hAnsi="仿宋_GB2312"/>
                <w:bCs/>
                <w:color w:val="auto"/>
                <w:szCs w:val="32"/>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b/>
                <w:bCs/>
                <w:color w:val="auto"/>
                <w:sz w:val="28"/>
                <w:szCs w:val="28"/>
              </w:rPr>
            </w:pPr>
            <w:r>
              <w:rPr>
                <w:rFonts w:hint="eastAsia"/>
                <w:b/>
                <w:bCs/>
                <w:color w:val="auto"/>
                <w:sz w:val="28"/>
                <w:szCs w:val="28"/>
              </w:rPr>
              <w:t>学生</w:t>
            </w:r>
          </w:p>
          <w:p>
            <w:pPr>
              <w:keepNext w:val="0"/>
              <w:keepLines w:val="0"/>
              <w:pageBreakBefore w:val="0"/>
              <w:widowControl w:val="0"/>
              <w:kinsoku/>
              <w:wordWrap/>
              <w:overflowPunct/>
              <w:topLinePunct w:val="0"/>
              <w:autoSpaceDE/>
              <w:autoSpaceDN/>
              <w:bidi w:val="0"/>
              <w:spacing w:line="560" w:lineRule="exact"/>
              <w:jc w:val="center"/>
              <w:textAlignment w:val="auto"/>
              <w:rPr>
                <w:rFonts w:hAnsi="仿宋_GB2312"/>
                <w:bCs/>
                <w:color w:val="auto"/>
                <w:szCs w:val="32"/>
              </w:rPr>
            </w:pPr>
            <w:r>
              <w:rPr>
                <w:rFonts w:hint="eastAsia"/>
                <w:b/>
                <w:bCs/>
                <w:color w:val="auto"/>
                <w:sz w:val="28"/>
                <w:szCs w:val="28"/>
              </w:rPr>
              <w:t>工作组</w:t>
            </w:r>
          </w:p>
        </w:tc>
        <w:tc>
          <w:tcPr>
            <w:tcW w:w="675"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autoSpaceDN/>
              <w:bidi w:val="0"/>
              <w:spacing w:line="560" w:lineRule="exact"/>
              <w:ind w:firstLine="420" w:firstLineChars="200"/>
              <w:jc w:val="center"/>
              <w:textAlignment w:val="auto"/>
              <w:rPr>
                <w:rFonts w:hAnsi="仿宋_GB2312"/>
                <w:bCs/>
                <w:color w:val="auto"/>
                <w:szCs w:val="32"/>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b/>
                <w:bCs/>
                <w:color w:val="auto"/>
                <w:sz w:val="28"/>
                <w:szCs w:val="28"/>
              </w:rPr>
            </w:pPr>
            <w:r>
              <w:rPr>
                <w:rFonts w:hint="eastAsia"/>
                <w:b/>
                <w:bCs/>
                <w:color w:val="auto"/>
                <w:sz w:val="28"/>
                <w:szCs w:val="28"/>
              </w:rPr>
              <w:t>宣传</w:t>
            </w:r>
          </w:p>
          <w:p>
            <w:pPr>
              <w:keepNext w:val="0"/>
              <w:keepLines w:val="0"/>
              <w:pageBreakBefore w:val="0"/>
              <w:widowControl w:val="0"/>
              <w:kinsoku/>
              <w:wordWrap/>
              <w:overflowPunct/>
              <w:topLinePunct w:val="0"/>
              <w:autoSpaceDE/>
              <w:autoSpaceDN/>
              <w:bidi w:val="0"/>
              <w:spacing w:line="560" w:lineRule="exact"/>
              <w:jc w:val="center"/>
              <w:textAlignment w:val="auto"/>
              <w:rPr>
                <w:rFonts w:hAnsi="仿宋_GB2312"/>
                <w:bCs/>
                <w:color w:val="auto"/>
                <w:szCs w:val="32"/>
              </w:rPr>
            </w:pPr>
            <w:r>
              <w:rPr>
                <w:rFonts w:hint="eastAsia"/>
                <w:b/>
                <w:bCs/>
                <w:color w:val="auto"/>
                <w:sz w:val="28"/>
                <w:szCs w:val="28"/>
              </w:rPr>
              <w:t>信息组</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Ansi="仿宋_GB2312"/>
          <w:color w:val="auto"/>
          <w:kern w:val="0"/>
          <w:sz w:val="32"/>
          <w:szCs w:val="32"/>
        </w:rPr>
      </w:pPr>
      <w:r>
        <w:rPr>
          <w:rFonts w:hAnsi="仿宋_GB2312"/>
          <w:color w:val="auto"/>
          <w:kern w:val="0"/>
          <w:sz w:val="32"/>
          <w:szCs w:val="32"/>
        </w:rPr>
        <w:br w:type="page"/>
      </w:r>
    </w:p>
    <w:p>
      <w:pPr>
        <w:keepNext w:val="0"/>
        <w:keepLines w:val="0"/>
        <w:pageBreakBefore w:val="0"/>
        <w:widowControl w:val="0"/>
        <w:kinsoku/>
        <w:wordWrap/>
        <w:overflowPunct/>
        <w:topLinePunct w:val="0"/>
        <w:autoSpaceDE/>
        <w:autoSpaceDN/>
        <w:bidi w:val="0"/>
        <w:spacing w:line="560" w:lineRule="exact"/>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附件</w:t>
      </w:r>
      <w:r>
        <w:rPr>
          <w:rFonts w:hint="eastAsia" w:ascii="黑体" w:hAnsi="黑体" w:eastAsia="黑体" w:cs="黑体"/>
          <w:b w:val="0"/>
          <w:bCs/>
          <w:color w:val="auto"/>
          <w:sz w:val="32"/>
          <w:szCs w:val="32"/>
          <w:lang w:val="en-US" w:eastAsia="zh-CN"/>
        </w:rPr>
        <w:t>2</w:t>
      </w:r>
      <w:r>
        <w:rPr>
          <w:rFonts w:hint="eastAsia" w:ascii="黑体" w:hAnsi="黑体" w:eastAsia="黑体" w:cs="黑体"/>
          <w:b w:val="0"/>
          <w:bCs/>
          <w:color w:val="auto"/>
          <w:sz w:val="32"/>
          <w:szCs w:val="32"/>
        </w:rPr>
        <w:t>:</w:t>
      </w:r>
    </w:p>
    <w:p>
      <w:pPr>
        <w:keepNext w:val="0"/>
        <w:keepLines w:val="0"/>
        <w:pageBreakBefore w:val="0"/>
        <w:widowControl w:val="0"/>
        <w:kinsoku/>
        <w:wordWrap/>
        <w:overflowPunct/>
        <w:topLinePunct w:val="0"/>
        <w:autoSpaceDE/>
        <w:autoSpaceDN/>
        <w:bidi w:val="0"/>
        <w:spacing w:line="560" w:lineRule="exact"/>
        <w:jc w:val="both"/>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hint="eastAsia" w:ascii="方正小标宋简体" w:hAnsi="Times New Roman" w:eastAsia="方正小标宋简体" w:cs="方正小标宋简体"/>
          <w:b w:val="0"/>
          <w:bCs/>
          <w:color w:val="auto"/>
          <w:kern w:val="0"/>
          <w:sz w:val="44"/>
          <w:szCs w:val="44"/>
          <w:lang w:val="en-US" w:eastAsia="zh-CN" w:bidi="ar-SA"/>
        </w:rPr>
      </w:pPr>
      <w:r>
        <w:rPr>
          <w:rFonts w:hint="eastAsia" w:ascii="方正小标宋简体" w:hAnsi="Times New Roman" w:eastAsia="方正小标宋简体" w:cs="方正小标宋简体"/>
          <w:b w:val="0"/>
          <w:bCs/>
          <w:color w:val="auto"/>
          <w:kern w:val="0"/>
          <w:sz w:val="44"/>
          <w:szCs w:val="44"/>
          <w:lang w:val="en-US" w:eastAsia="zh-CN" w:bidi="ar-SA"/>
        </w:rPr>
        <w:t>突发事件应急处置工作领导小组成员</w:t>
      </w:r>
    </w:p>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hint="eastAsia" w:ascii="黑体" w:hAnsi="黑体" w:eastAsia="黑体" w:cs="黑体"/>
          <w:b w:val="0"/>
          <w:bCs/>
          <w:color w:val="auto"/>
          <w:sz w:val="32"/>
          <w:szCs w:val="32"/>
        </w:rPr>
      </w:pPr>
      <w:r>
        <w:rPr>
          <w:rFonts w:hint="eastAsia" w:ascii="方正小标宋简体" w:hAnsi="Times New Roman" w:eastAsia="方正小标宋简体" w:cs="方正小标宋简体"/>
          <w:b w:val="0"/>
          <w:bCs/>
          <w:color w:val="auto"/>
          <w:kern w:val="0"/>
          <w:sz w:val="44"/>
          <w:szCs w:val="44"/>
          <w:lang w:val="en-US" w:eastAsia="zh-CN" w:bidi="ar-SA"/>
        </w:rPr>
        <w:t>建议名单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hAnsi="仿宋_GB2312"/>
          <w:color w:val="auto"/>
          <w:kern w:val="15"/>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组长：校长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副组长：分管校领导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成员：公共事务管理处、</w:t>
      </w:r>
      <w:r>
        <w:rPr>
          <w:rFonts w:hint="eastAsia" w:ascii="仿宋_GB2312" w:hAnsi="仿宋" w:eastAsia="仿宋_GB2312" w:cs="仿宋"/>
          <w:color w:val="auto"/>
          <w:sz w:val="32"/>
          <w:szCs w:val="32"/>
        </w:rPr>
        <w:t>党委办公室（院长办公室）</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宣传部</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指定医疗单位、教务处、学生处等部门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下设办公室：公共事务管理处</w:t>
      </w:r>
    </w:p>
    <w:p>
      <w:pPr>
        <w:rPr>
          <w:rFonts w:hint="default"/>
          <w:lang w:val="en-US" w:eastAsia="zh-CN"/>
        </w:rPr>
      </w:pPr>
      <w:bookmarkStart w:id="1" w:name="_GoBack"/>
      <w:bookmarkEnd w:id="1"/>
    </w:p>
    <w:sectPr>
      <w:headerReference r:id="rId5" w:type="default"/>
      <w:footerReference r:id="rId6" w:type="default"/>
      <w:pgSz w:w="11906" w:h="16838"/>
      <w:pgMar w:top="1984"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文本框 2" o:spid="_x0000_s307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6"/>
                  <w:bidi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01E3E1"/>
    <w:multiLevelType w:val="singleLevel"/>
    <w:tmpl w:val="CB01E3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38C38FD"/>
    <w:rsid w:val="00023EA5"/>
    <w:rsid w:val="00051B85"/>
    <w:rsid w:val="0005202E"/>
    <w:rsid w:val="00056990"/>
    <w:rsid w:val="000735B4"/>
    <w:rsid w:val="00086679"/>
    <w:rsid w:val="0009535B"/>
    <w:rsid w:val="000C15A3"/>
    <w:rsid w:val="000D03BC"/>
    <w:rsid w:val="000D40BD"/>
    <w:rsid w:val="000D4352"/>
    <w:rsid w:val="000F053A"/>
    <w:rsid w:val="00130E50"/>
    <w:rsid w:val="00136C74"/>
    <w:rsid w:val="00181222"/>
    <w:rsid w:val="00187F3B"/>
    <w:rsid w:val="00194B71"/>
    <w:rsid w:val="001B00BA"/>
    <w:rsid w:val="001F03FA"/>
    <w:rsid w:val="002222F6"/>
    <w:rsid w:val="002240F6"/>
    <w:rsid w:val="0022785D"/>
    <w:rsid w:val="002873AB"/>
    <w:rsid w:val="002B1326"/>
    <w:rsid w:val="002B5A33"/>
    <w:rsid w:val="002C3A12"/>
    <w:rsid w:val="002C3E26"/>
    <w:rsid w:val="002D35A3"/>
    <w:rsid w:val="002D3949"/>
    <w:rsid w:val="00300343"/>
    <w:rsid w:val="00310FB2"/>
    <w:rsid w:val="003155A8"/>
    <w:rsid w:val="00320F94"/>
    <w:rsid w:val="00324CB1"/>
    <w:rsid w:val="003343E9"/>
    <w:rsid w:val="00347F6F"/>
    <w:rsid w:val="00354041"/>
    <w:rsid w:val="00362114"/>
    <w:rsid w:val="00380AA6"/>
    <w:rsid w:val="0039029D"/>
    <w:rsid w:val="003912F7"/>
    <w:rsid w:val="003A40B4"/>
    <w:rsid w:val="003C338B"/>
    <w:rsid w:val="003C3BB3"/>
    <w:rsid w:val="003D3074"/>
    <w:rsid w:val="003D79C2"/>
    <w:rsid w:val="003E0786"/>
    <w:rsid w:val="00407FEE"/>
    <w:rsid w:val="004108AC"/>
    <w:rsid w:val="004277DC"/>
    <w:rsid w:val="00435484"/>
    <w:rsid w:val="00462C8E"/>
    <w:rsid w:val="004D36ED"/>
    <w:rsid w:val="004F1099"/>
    <w:rsid w:val="004F7B5D"/>
    <w:rsid w:val="00501917"/>
    <w:rsid w:val="005019E7"/>
    <w:rsid w:val="00510A44"/>
    <w:rsid w:val="00515ACE"/>
    <w:rsid w:val="00526214"/>
    <w:rsid w:val="005412F2"/>
    <w:rsid w:val="00544D1B"/>
    <w:rsid w:val="00566DFC"/>
    <w:rsid w:val="00574836"/>
    <w:rsid w:val="00582672"/>
    <w:rsid w:val="00592823"/>
    <w:rsid w:val="005A1108"/>
    <w:rsid w:val="005B44FD"/>
    <w:rsid w:val="005E76E4"/>
    <w:rsid w:val="005F77DD"/>
    <w:rsid w:val="006014A2"/>
    <w:rsid w:val="00626CC5"/>
    <w:rsid w:val="006348A4"/>
    <w:rsid w:val="00637EF7"/>
    <w:rsid w:val="0064490E"/>
    <w:rsid w:val="0069434A"/>
    <w:rsid w:val="006960D7"/>
    <w:rsid w:val="00696DEB"/>
    <w:rsid w:val="006A62B5"/>
    <w:rsid w:val="006C022D"/>
    <w:rsid w:val="006D7A75"/>
    <w:rsid w:val="006E1179"/>
    <w:rsid w:val="006E67FC"/>
    <w:rsid w:val="0072244F"/>
    <w:rsid w:val="00726B93"/>
    <w:rsid w:val="00754DC5"/>
    <w:rsid w:val="00792E58"/>
    <w:rsid w:val="007A666D"/>
    <w:rsid w:val="007B0057"/>
    <w:rsid w:val="007B354A"/>
    <w:rsid w:val="007D64E3"/>
    <w:rsid w:val="007F3CF3"/>
    <w:rsid w:val="007F6767"/>
    <w:rsid w:val="008014D4"/>
    <w:rsid w:val="00805487"/>
    <w:rsid w:val="00812049"/>
    <w:rsid w:val="00817845"/>
    <w:rsid w:val="00821857"/>
    <w:rsid w:val="00824CCE"/>
    <w:rsid w:val="008313C6"/>
    <w:rsid w:val="00832201"/>
    <w:rsid w:val="0083503C"/>
    <w:rsid w:val="008635EF"/>
    <w:rsid w:val="00883D24"/>
    <w:rsid w:val="008847BD"/>
    <w:rsid w:val="008851CD"/>
    <w:rsid w:val="008A3E40"/>
    <w:rsid w:val="008A4E93"/>
    <w:rsid w:val="008D6E7B"/>
    <w:rsid w:val="008E4B07"/>
    <w:rsid w:val="008E670C"/>
    <w:rsid w:val="008F6672"/>
    <w:rsid w:val="0090059B"/>
    <w:rsid w:val="00901EB6"/>
    <w:rsid w:val="00902098"/>
    <w:rsid w:val="0091769C"/>
    <w:rsid w:val="0092422D"/>
    <w:rsid w:val="0093195C"/>
    <w:rsid w:val="0093436C"/>
    <w:rsid w:val="009405D3"/>
    <w:rsid w:val="00955B94"/>
    <w:rsid w:val="0096574E"/>
    <w:rsid w:val="00973B68"/>
    <w:rsid w:val="009C159E"/>
    <w:rsid w:val="009C23E2"/>
    <w:rsid w:val="00A170DF"/>
    <w:rsid w:val="00A24845"/>
    <w:rsid w:val="00A31B65"/>
    <w:rsid w:val="00A43733"/>
    <w:rsid w:val="00A56C82"/>
    <w:rsid w:val="00A80B9D"/>
    <w:rsid w:val="00A833EB"/>
    <w:rsid w:val="00A837B5"/>
    <w:rsid w:val="00A92349"/>
    <w:rsid w:val="00AA79BF"/>
    <w:rsid w:val="00AB2105"/>
    <w:rsid w:val="00AE29E5"/>
    <w:rsid w:val="00B12B02"/>
    <w:rsid w:val="00B216A1"/>
    <w:rsid w:val="00B311EE"/>
    <w:rsid w:val="00B33EEF"/>
    <w:rsid w:val="00B642FA"/>
    <w:rsid w:val="00B81868"/>
    <w:rsid w:val="00B92A78"/>
    <w:rsid w:val="00BA5061"/>
    <w:rsid w:val="00BB299D"/>
    <w:rsid w:val="00BB3043"/>
    <w:rsid w:val="00BB7F9A"/>
    <w:rsid w:val="00BC48A7"/>
    <w:rsid w:val="00BF4737"/>
    <w:rsid w:val="00BF720D"/>
    <w:rsid w:val="00C15087"/>
    <w:rsid w:val="00C17A78"/>
    <w:rsid w:val="00C300AF"/>
    <w:rsid w:val="00C40BCE"/>
    <w:rsid w:val="00C40FA2"/>
    <w:rsid w:val="00C4747E"/>
    <w:rsid w:val="00C50E08"/>
    <w:rsid w:val="00C51E57"/>
    <w:rsid w:val="00C83D66"/>
    <w:rsid w:val="00CA7ECC"/>
    <w:rsid w:val="00CC6A15"/>
    <w:rsid w:val="00CD1C11"/>
    <w:rsid w:val="00CE284C"/>
    <w:rsid w:val="00CF372A"/>
    <w:rsid w:val="00D003AA"/>
    <w:rsid w:val="00D128BF"/>
    <w:rsid w:val="00D17BB4"/>
    <w:rsid w:val="00D33C55"/>
    <w:rsid w:val="00D469C7"/>
    <w:rsid w:val="00D564AF"/>
    <w:rsid w:val="00D65B04"/>
    <w:rsid w:val="00D94A3D"/>
    <w:rsid w:val="00D94DC4"/>
    <w:rsid w:val="00DB3710"/>
    <w:rsid w:val="00DB3B6D"/>
    <w:rsid w:val="00DD46DF"/>
    <w:rsid w:val="00DE0F06"/>
    <w:rsid w:val="00DF168C"/>
    <w:rsid w:val="00E30B29"/>
    <w:rsid w:val="00E7101D"/>
    <w:rsid w:val="00EB0B1D"/>
    <w:rsid w:val="00EB2EE1"/>
    <w:rsid w:val="00EC466B"/>
    <w:rsid w:val="00EC57ED"/>
    <w:rsid w:val="00EE057B"/>
    <w:rsid w:val="00EE0A59"/>
    <w:rsid w:val="00EF75E9"/>
    <w:rsid w:val="00F004FE"/>
    <w:rsid w:val="00F02813"/>
    <w:rsid w:val="00F22A1B"/>
    <w:rsid w:val="00F35F17"/>
    <w:rsid w:val="00F36040"/>
    <w:rsid w:val="00F46DC8"/>
    <w:rsid w:val="00F527EB"/>
    <w:rsid w:val="00F74D6A"/>
    <w:rsid w:val="00F74FF3"/>
    <w:rsid w:val="00F974C1"/>
    <w:rsid w:val="00F97700"/>
    <w:rsid w:val="00FA3EA1"/>
    <w:rsid w:val="00FD4222"/>
    <w:rsid w:val="00FD55C3"/>
    <w:rsid w:val="00FF1AD8"/>
    <w:rsid w:val="00FF396D"/>
    <w:rsid w:val="01195900"/>
    <w:rsid w:val="01B13C49"/>
    <w:rsid w:val="02DF785A"/>
    <w:rsid w:val="02E7318D"/>
    <w:rsid w:val="037E5AC5"/>
    <w:rsid w:val="04D51F9E"/>
    <w:rsid w:val="04DB7CBA"/>
    <w:rsid w:val="07C17123"/>
    <w:rsid w:val="082B29CC"/>
    <w:rsid w:val="084464E4"/>
    <w:rsid w:val="09085D31"/>
    <w:rsid w:val="09C868F2"/>
    <w:rsid w:val="0AEA15ED"/>
    <w:rsid w:val="0AED562B"/>
    <w:rsid w:val="0B292302"/>
    <w:rsid w:val="0B656026"/>
    <w:rsid w:val="0C4C326F"/>
    <w:rsid w:val="0D1D5DBE"/>
    <w:rsid w:val="0D2A64AD"/>
    <w:rsid w:val="0E1C17FE"/>
    <w:rsid w:val="0EB90238"/>
    <w:rsid w:val="0F307DE5"/>
    <w:rsid w:val="0F325EC5"/>
    <w:rsid w:val="0F65042C"/>
    <w:rsid w:val="0FE73923"/>
    <w:rsid w:val="10D1392F"/>
    <w:rsid w:val="10E66CF4"/>
    <w:rsid w:val="14315FFF"/>
    <w:rsid w:val="151B0CF3"/>
    <w:rsid w:val="188267A4"/>
    <w:rsid w:val="197B6BBC"/>
    <w:rsid w:val="1A2A141C"/>
    <w:rsid w:val="1A6E0E28"/>
    <w:rsid w:val="1B0173CA"/>
    <w:rsid w:val="1C030EBF"/>
    <w:rsid w:val="1D0E50B7"/>
    <w:rsid w:val="1DFD030D"/>
    <w:rsid w:val="1E6153D8"/>
    <w:rsid w:val="1EEE2041"/>
    <w:rsid w:val="1EFD22A1"/>
    <w:rsid w:val="1FE020B7"/>
    <w:rsid w:val="205E70B6"/>
    <w:rsid w:val="21EB1496"/>
    <w:rsid w:val="23BE47B0"/>
    <w:rsid w:val="2584307D"/>
    <w:rsid w:val="263A0A31"/>
    <w:rsid w:val="27AE6B90"/>
    <w:rsid w:val="29C77518"/>
    <w:rsid w:val="2AFB6F19"/>
    <w:rsid w:val="2B807626"/>
    <w:rsid w:val="2D8F6DE2"/>
    <w:rsid w:val="2E8C0B5C"/>
    <w:rsid w:val="2FFB201E"/>
    <w:rsid w:val="2FFE0066"/>
    <w:rsid w:val="304D51BA"/>
    <w:rsid w:val="30C553C5"/>
    <w:rsid w:val="3165740E"/>
    <w:rsid w:val="32D46CF2"/>
    <w:rsid w:val="33246E3A"/>
    <w:rsid w:val="35723C24"/>
    <w:rsid w:val="35903C3B"/>
    <w:rsid w:val="3674052D"/>
    <w:rsid w:val="37681209"/>
    <w:rsid w:val="382C4D30"/>
    <w:rsid w:val="39283B58"/>
    <w:rsid w:val="39437B98"/>
    <w:rsid w:val="39F50555"/>
    <w:rsid w:val="3A7F3B42"/>
    <w:rsid w:val="3C11300A"/>
    <w:rsid w:val="3EEB3366"/>
    <w:rsid w:val="3FC020B6"/>
    <w:rsid w:val="3FD5461E"/>
    <w:rsid w:val="40A34919"/>
    <w:rsid w:val="40D16D2D"/>
    <w:rsid w:val="4144208A"/>
    <w:rsid w:val="41473B07"/>
    <w:rsid w:val="4376776D"/>
    <w:rsid w:val="4463542E"/>
    <w:rsid w:val="44C93AA2"/>
    <w:rsid w:val="45434497"/>
    <w:rsid w:val="455067B8"/>
    <w:rsid w:val="45C2259F"/>
    <w:rsid w:val="466905E6"/>
    <w:rsid w:val="4747500B"/>
    <w:rsid w:val="47865BDF"/>
    <w:rsid w:val="478B246A"/>
    <w:rsid w:val="478C0335"/>
    <w:rsid w:val="47F851B0"/>
    <w:rsid w:val="49802CC1"/>
    <w:rsid w:val="49E02756"/>
    <w:rsid w:val="4A6B1C2C"/>
    <w:rsid w:val="4AAC25E4"/>
    <w:rsid w:val="4ADC3EDA"/>
    <w:rsid w:val="4C160356"/>
    <w:rsid w:val="4C79260C"/>
    <w:rsid w:val="4DA327E9"/>
    <w:rsid w:val="4E87661C"/>
    <w:rsid w:val="50290D8C"/>
    <w:rsid w:val="53E5627F"/>
    <w:rsid w:val="54BC2EBF"/>
    <w:rsid w:val="55B03D6A"/>
    <w:rsid w:val="578759F9"/>
    <w:rsid w:val="57AF00F7"/>
    <w:rsid w:val="57B97A1B"/>
    <w:rsid w:val="5A033212"/>
    <w:rsid w:val="5A06076B"/>
    <w:rsid w:val="5B783E96"/>
    <w:rsid w:val="5BBA7FE1"/>
    <w:rsid w:val="5C9976AA"/>
    <w:rsid w:val="5E162C8B"/>
    <w:rsid w:val="5E504049"/>
    <w:rsid w:val="5E7E6AF6"/>
    <w:rsid w:val="61EC11D3"/>
    <w:rsid w:val="623755F6"/>
    <w:rsid w:val="63AB488F"/>
    <w:rsid w:val="64043679"/>
    <w:rsid w:val="65BF184F"/>
    <w:rsid w:val="68862FAE"/>
    <w:rsid w:val="6A23605B"/>
    <w:rsid w:val="6A723DF0"/>
    <w:rsid w:val="6B8878A5"/>
    <w:rsid w:val="6DB16648"/>
    <w:rsid w:val="6F271F61"/>
    <w:rsid w:val="713A78B5"/>
    <w:rsid w:val="719C0FB1"/>
    <w:rsid w:val="738C38FD"/>
    <w:rsid w:val="75C2777E"/>
    <w:rsid w:val="75EF2AF5"/>
    <w:rsid w:val="76E146A7"/>
    <w:rsid w:val="773C6180"/>
    <w:rsid w:val="77431ACA"/>
    <w:rsid w:val="77DB3839"/>
    <w:rsid w:val="796815FC"/>
    <w:rsid w:val="79C16671"/>
    <w:rsid w:val="7B662AF6"/>
    <w:rsid w:val="7BF649E3"/>
    <w:rsid w:val="7D6E33B2"/>
    <w:rsid w:val="7D7F4134"/>
    <w:rsid w:val="7D9E6C04"/>
    <w:rsid w:val="7DEB2305"/>
    <w:rsid w:val="7E0340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10"/>
        <o:r id="V:Rule2" type="connector" idref="#直接连接符 9"/>
        <o:r id="V:Rule3" type="connector" idref="#直接连接符 6"/>
        <o:r id="V:Rule4" type="connector" idref="#直接连接符 4"/>
        <o:r id="V:Rule5" type="connector" idref="#直接连接符 7"/>
        <o:r id="V:Rule6" type="connector" idref="#直接连接符 3"/>
        <o:r id="V:Rule7" type="connector" idref="#直接连接符 8"/>
        <o:r id="V:Rule8" type="connector" idref="#直接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cs="仿宋_GB2312" w:hAnsiTheme="minorHAns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alloon Text"/>
    <w:basedOn w:val="1"/>
    <w:link w:val="19"/>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jc w:val="left"/>
    </w:pPr>
    <w:rPr>
      <w:rFonts w:cs="Times New Roman"/>
      <w:kern w:val="0"/>
      <w:sz w:val="24"/>
    </w:rPr>
  </w:style>
  <w:style w:type="paragraph" w:styleId="9">
    <w:name w:val="annotation subject"/>
    <w:basedOn w:val="4"/>
    <w:next w:val="4"/>
    <w:link w:val="21"/>
    <w:qFormat/>
    <w:uiPriority w:val="0"/>
    <w:rPr>
      <w:b/>
      <w:bCs/>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paragraph" w:customStyle="1" w:styleId="16">
    <w:name w:val="p"/>
    <w:basedOn w:val="1"/>
    <w:qFormat/>
    <w:uiPriority w:val="0"/>
    <w:pPr>
      <w:spacing w:line="525" w:lineRule="atLeast"/>
      <w:ind w:firstLine="375"/>
    </w:pPr>
  </w:style>
  <w:style w:type="character" w:customStyle="1" w:styleId="17">
    <w:name w:val="页眉 Char"/>
    <w:basedOn w:val="12"/>
    <w:link w:val="7"/>
    <w:qFormat/>
    <w:uiPriority w:val="99"/>
    <w:rPr>
      <w:kern w:val="2"/>
      <w:sz w:val="18"/>
      <w:szCs w:val="18"/>
    </w:rPr>
  </w:style>
  <w:style w:type="character" w:customStyle="1" w:styleId="18">
    <w:name w:val="页脚 Char"/>
    <w:basedOn w:val="12"/>
    <w:link w:val="6"/>
    <w:qFormat/>
    <w:uiPriority w:val="99"/>
    <w:rPr>
      <w:kern w:val="2"/>
      <w:sz w:val="18"/>
      <w:szCs w:val="18"/>
    </w:rPr>
  </w:style>
  <w:style w:type="character" w:customStyle="1" w:styleId="19">
    <w:name w:val="批注框文本 Char"/>
    <w:basedOn w:val="12"/>
    <w:link w:val="5"/>
    <w:qFormat/>
    <w:uiPriority w:val="0"/>
    <w:rPr>
      <w:kern w:val="2"/>
      <w:sz w:val="18"/>
      <w:szCs w:val="18"/>
    </w:rPr>
  </w:style>
  <w:style w:type="character" w:customStyle="1" w:styleId="20">
    <w:name w:val="批注文字 Char"/>
    <w:basedOn w:val="12"/>
    <w:link w:val="4"/>
    <w:qFormat/>
    <w:uiPriority w:val="0"/>
    <w:rPr>
      <w:kern w:val="2"/>
      <w:sz w:val="21"/>
      <w:szCs w:val="24"/>
    </w:rPr>
  </w:style>
  <w:style w:type="character" w:customStyle="1" w:styleId="21">
    <w:name w:val="批注主题 Char"/>
    <w:basedOn w:val="20"/>
    <w:link w:val="9"/>
    <w:qFormat/>
    <w:uiPriority w:val="0"/>
    <w:rPr>
      <w:b/>
      <w:bCs/>
    </w:rPr>
  </w:style>
  <w:style w:type="paragraph" w:customStyle="1" w:styleId="22">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textRotate="1"/>
    <customShpInfo spid="_x0000_s2069"/>
    <customShpInfo spid="_x0000_s2070"/>
    <customShpInfo spid="_x0000_s2064"/>
    <customShpInfo spid="_x0000_s2065"/>
    <customShpInfo spid="_x0000_s2067"/>
    <customShpInfo spid="_x0000_s2063"/>
    <customShpInfo spid="_x0000_s2068"/>
    <customShpInfo spid="_x0000_s206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2D3D2-0EE4-4155-857C-423AA7E02DEB}">
  <ds:schemaRefs/>
</ds:datastoreItem>
</file>

<file path=docProps/app.xml><?xml version="1.0" encoding="utf-8"?>
<Properties xmlns="http://schemas.openxmlformats.org/officeDocument/2006/extended-properties" xmlns:vt="http://schemas.openxmlformats.org/officeDocument/2006/docPropsVTypes">
  <Template>Normal</Template>
  <Company>WWW.51GHO.NET</Company>
  <Pages>9</Pages>
  <Words>626</Words>
  <Characters>3569</Characters>
  <Lines>29</Lines>
  <Paragraphs>8</Paragraphs>
  <TotalTime>0</TotalTime>
  <ScaleCrop>false</ScaleCrop>
  <LinksUpToDate>false</LinksUpToDate>
  <CharactersWithSpaces>4187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2020-04-30T05:36:00Z</dcterms:created>
  <dc:creator>Administrator</dc:creator>
  <cp:lastModifiedBy>WPS_1470368805</cp:lastModifiedBy>
  <cp:lastPrinted>2020-04-28T08:45:00Z</cp:lastPrinted>
  <dcterms:modified xsi:type="dcterms:W3CDTF">2021-10-26T02:51:39Z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6</vt:lpwstr>
  </property>
  <property fmtid="{D5CDD505-2E9C-101B-9397-08002B2CF9AE}" pid="4" name="ICV">
    <vt:lpwstr>0864442FBE43476A9E6F5DA3B78035D5</vt:lpwstr>
  </property>
</Properties>
</file>